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BA8A" w14:textId="031CAA13" w:rsidR="00657179" w:rsidRDefault="000757F0" w:rsidP="000757F0">
      <w:pPr>
        <w:jc w:val="center"/>
        <w:rPr>
          <w:b/>
          <w:bCs/>
          <w:u w:val="single"/>
        </w:rPr>
      </w:pPr>
      <w:r w:rsidRPr="00657179">
        <w:rPr>
          <w:b/>
          <w:bCs/>
          <w:u w:val="single"/>
        </w:rPr>
        <w:t>LISTE DE PIECES A FOURNIR POUR L’OUVERTURE D’UN DOSSIER DE SUCCESSION</w:t>
      </w:r>
    </w:p>
    <w:p w14:paraId="2E871CAF" w14:textId="77777777" w:rsidR="000757F0" w:rsidRPr="00657179" w:rsidRDefault="000757F0" w:rsidP="000757F0">
      <w:pPr>
        <w:jc w:val="center"/>
        <w:rPr>
          <w:b/>
          <w:bCs/>
          <w:u w:val="single"/>
        </w:rPr>
      </w:pPr>
    </w:p>
    <w:p w14:paraId="19477850" w14:textId="4497436C" w:rsidR="00657179" w:rsidRDefault="00657179" w:rsidP="00657179">
      <w:r>
        <w:t xml:space="preserve">☐ </w:t>
      </w:r>
      <w:r w:rsidR="004B1F0E">
        <w:t>A</w:t>
      </w:r>
      <w:r w:rsidRPr="00657179">
        <w:t xml:space="preserve">cte de décès ou bulletin de décès </w:t>
      </w:r>
    </w:p>
    <w:p w14:paraId="42AC5F45" w14:textId="15235303" w:rsidR="00657179" w:rsidRDefault="00657179" w:rsidP="00657179">
      <w:r>
        <w:t xml:space="preserve">☐ </w:t>
      </w:r>
      <w:r w:rsidRPr="00657179">
        <w:t xml:space="preserve">Livret de famille de la personne décédée (si plusieurs livrets, merci de bien vouloir tous les fournir) </w:t>
      </w:r>
    </w:p>
    <w:p w14:paraId="5FA023AD" w14:textId="073468EB" w:rsidR="00657179" w:rsidRDefault="00657179" w:rsidP="00657179">
      <w:r>
        <w:t xml:space="preserve">☐ </w:t>
      </w:r>
      <w:r w:rsidRPr="00657179">
        <w:t xml:space="preserve">Copie du contrat de mariage de la personne décédée ou de son contrat de PACS ou de son jugement de divorce </w:t>
      </w:r>
    </w:p>
    <w:p w14:paraId="2880B497" w14:textId="00A9B626" w:rsidR="00657179" w:rsidRDefault="00657179" w:rsidP="00657179">
      <w:r>
        <w:t xml:space="preserve">☐ </w:t>
      </w:r>
      <w:r w:rsidRPr="00657179">
        <w:t xml:space="preserve">Copie de la donation entre époux </w:t>
      </w:r>
    </w:p>
    <w:p w14:paraId="55AE4BA6" w14:textId="09BD7AD1" w:rsidR="00657179" w:rsidRDefault="00657179" w:rsidP="00657179">
      <w:r>
        <w:t xml:space="preserve">☐ </w:t>
      </w:r>
      <w:r w:rsidRPr="00657179">
        <w:t xml:space="preserve">Testament </w:t>
      </w:r>
    </w:p>
    <w:p w14:paraId="7D55272C" w14:textId="10EFC3ED" w:rsidR="00657179" w:rsidRDefault="00657179" w:rsidP="00657179">
      <w:r>
        <w:t xml:space="preserve">☐ </w:t>
      </w:r>
      <w:r w:rsidRPr="00657179">
        <w:t>Livrets de famille</w:t>
      </w:r>
      <w:r w:rsidR="00963177">
        <w:t>,</w:t>
      </w:r>
      <w:r w:rsidRPr="00657179">
        <w:t xml:space="preserve"> adresses </w:t>
      </w:r>
      <w:r w:rsidR="00F12F9D">
        <w:t xml:space="preserve">et coordonnées </w:t>
      </w:r>
      <w:r w:rsidR="00963177" w:rsidRPr="00657179">
        <w:t xml:space="preserve">des héritiers </w:t>
      </w:r>
      <w:r w:rsidR="00F12F9D">
        <w:t>(mails et téléphones)</w:t>
      </w:r>
    </w:p>
    <w:p w14:paraId="3A4604B8" w14:textId="13301644" w:rsidR="00657179" w:rsidRDefault="00657179" w:rsidP="00657179">
      <w:r>
        <w:t xml:space="preserve">☐ </w:t>
      </w:r>
      <w:r w:rsidRPr="00657179">
        <w:t xml:space="preserve">Relevé d’identité bancaire des héritiers signés par eux </w:t>
      </w:r>
    </w:p>
    <w:p w14:paraId="62FCF716" w14:textId="4B4D0B82" w:rsidR="00657179" w:rsidRDefault="00657179" w:rsidP="00657179">
      <w:r>
        <w:t xml:space="preserve">☐ </w:t>
      </w:r>
      <w:r w:rsidRPr="00657179">
        <w:t xml:space="preserve">Copie des derniers relevés de comptes bancaires </w:t>
      </w:r>
      <w:r w:rsidR="00963177">
        <w:t>d</w:t>
      </w:r>
      <w:r w:rsidR="00010698">
        <w:t>e la personne décédée</w:t>
      </w:r>
    </w:p>
    <w:p w14:paraId="4836E1BC" w14:textId="38466C48" w:rsidR="00657179" w:rsidRDefault="00657179" w:rsidP="00657179">
      <w:r>
        <w:t xml:space="preserve">☐ </w:t>
      </w:r>
      <w:r w:rsidR="00826784">
        <w:t xml:space="preserve">Coordonnées des caisses de </w:t>
      </w:r>
      <w:r w:rsidRPr="00657179">
        <w:t>retraites</w:t>
      </w:r>
      <w:r w:rsidR="00C60EA7">
        <w:t xml:space="preserve"> (avec numéro de sécurité sociale)</w:t>
      </w:r>
      <w:r w:rsidRPr="00657179">
        <w:t xml:space="preserve"> ou</w:t>
      </w:r>
      <w:r w:rsidR="00C60EA7">
        <w:t xml:space="preserve"> coor</w:t>
      </w:r>
      <w:r w:rsidR="00D95ADB">
        <w:t xml:space="preserve">données </w:t>
      </w:r>
      <w:r w:rsidR="00C60EA7">
        <w:t xml:space="preserve">de l’employeur </w:t>
      </w:r>
      <w:r w:rsidRPr="00657179">
        <w:t xml:space="preserve">ou identité du comptable de la personne décédée (1) </w:t>
      </w:r>
    </w:p>
    <w:p w14:paraId="23F19FD5" w14:textId="393F9257" w:rsidR="00657179" w:rsidRDefault="00657179" w:rsidP="00657179">
      <w:r>
        <w:t xml:space="preserve">☐ </w:t>
      </w:r>
      <w:r w:rsidRPr="00657179">
        <w:t>Détail des immeubles, appartements et terrains possédés (titres de propriété, si appartement(s), merci de bien vouloir indiquer les coordonnées du syndic</w:t>
      </w:r>
      <w:r w:rsidR="00F008A6">
        <w:t xml:space="preserve"> et fournir une copie du règlement de copropriété</w:t>
      </w:r>
      <w:r w:rsidR="00B501FE">
        <w:t xml:space="preserve">, </w:t>
      </w:r>
      <w:r w:rsidR="00F008A6">
        <w:t>ses modificatifs</w:t>
      </w:r>
      <w:r w:rsidRPr="00657179">
        <w:t xml:space="preserve">) </w:t>
      </w:r>
    </w:p>
    <w:p w14:paraId="579F0CD5" w14:textId="12148875" w:rsidR="00657179" w:rsidRDefault="00657179" w:rsidP="00657179">
      <w:r>
        <w:t xml:space="preserve">☐ </w:t>
      </w:r>
      <w:r w:rsidRPr="00657179">
        <w:t xml:space="preserve">Copie de la carte grise du ou des véhicules automobiles (1) </w:t>
      </w:r>
    </w:p>
    <w:p w14:paraId="4A9B3B4B" w14:textId="38C3BBCF" w:rsidR="00657179" w:rsidRDefault="00657179" w:rsidP="00657179">
      <w:r>
        <w:t xml:space="preserve">☐ </w:t>
      </w:r>
      <w:r w:rsidRPr="00657179">
        <w:t xml:space="preserve">Contrats d’assurance-vie (1) </w:t>
      </w:r>
    </w:p>
    <w:p w14:paraId="38E194B8" w14:textId="4808BCBB" w:rsidR="00657179" w:rsidRDefault="00657179" w:rsidP="00657179">
      <w:r>
        <w:t xml:space="preserve">☐ </w:t>
      </w:r>
      <w:r w:rsidRPr="00657179">
        <w:t xml:space="preserve">Contrats de location </w:t>
      </w:r>
    </w:p>
    <w:p w14:paraId="156B1BD7" w14:textId="123D252F" w:rsidR="00657179" w:rsidRDefault="00657179" w:rsidP="00657179">
      <w:r>
        <w:t xml:space="preserve">☐ </w:t>
      </w:r>
      <w:r w:rsidRPr="00657179">
        <w:t xml:space="preserve">Aides sociales perçues </w:t>
      </w:r>
    </w:p>
    <w:p w14:paraId="2EB3F3EC" w14:textId="612C533A" w:rsidR="00657179" w:rsidRDefault="00657179" w:rsidP="00657179">
      <w:r>
        <w:t xml:space="preserve">☐ </w:t>
      </w:r>
      <w:r w:rsidRPr="00657179">
        <w:t xml:space="preserve">Derniers avis d’imposition </w:t>
      </w:r>
      <w:r w:rsidR="00D95ADB">
        <w:t>(</w:t>
      </w:r>
      <w:r w:rsidRPr="00657179">
        <w:t xml:space="preserve">concernant l’impôt sur le revenu, </w:t>
      </w:r>
      <w:r w:rsidR="00B0665C">
        <w:t xml:space="preserve">les </w:t>
      </w:r>
      <w:r w:rsidR="00D95ADB">
        <w:t xml:space="preserve">taxes foncières, </w:t>
      </w:r>
      <w:r w:rsidR="00B0665C">
        <w:t>l’</w:t>
      </w:r>
      <w:r w:rsidR="00D95ADB">
        <w:t>IFI, ….)</w:t>
      </w:r>
    </w:p>
    <w:p w14:paraId="179AF438" w14:textId="358834A0" w:rsidR="00657179" w:rsidRDefault="00657179" w:rsidP="00657179">
      <w:r>
        <w:t xml:space="preserve">☐ </w:t>
      </w:r>
      <w:r w:rsidRPr="00657179">
        <w:t xml:space="preserve">Dernières factures eau, électricité, gaz, abonnements divers et assurance habitation </w:t>
      </w:r>
    </w:p>
    <w:p w14:paraId="0D132437" w14:textId="4557ACE0" w:rsidR="00657179" w:rsidRDefault="00657179" w:rsidP="00657179">
      <w:r>
        <w:t xml:space="preserve">☐ </w:t>
      </w:r>
      <w:r w:rsidRPr="00657179">
        <w:t xml:space="preserve">Détail des sommes dues au jour du décès (exemple : facture(s) frais d’obsèques, prêts en cours, etc.) </w:t>
      </w:r>
    </w:p>
    <w:p w14:paraId="4DBE518F" w14:textId="1C7113B2" w:rsidR="00657179" w:rsidRDefault="00657179" w:rsidP="00657179">
      <w:r>
        <w:t xml:space="preserve">☐ </w:t>
      </w:r>
      <w:r w:rsidRPr="00657179">
        <w:t>Donations antérieures effectuées par la personne décédée (</w:t>
      </w:r>
      <w:r w:rsidR="007A7B97">
        <w:t>copies d’actes</w:t>
      </w:r>
      <w:r w:rsidRPr="00657179">
        <w:t xml:space="preserve">) et dons manuels (imprimé fiscal) </w:t>
      </w:r>
    </w:p>
    <w:p w14:paraId="0135B73E" w14:textId="77A5D2AA" w:rsidR="001444D7" w:rsidRDefault="001444D7" w:rsidP="001444D7">
      <w:r>
        <w:t xml:space="preserve">☐ </w:t>
      </w:r>
      <w:r w:rsidR="000A0D79">
        <w:t xml:space="preserve">Autres actifs (par exemple : parts de sociétés, bateau, </w:t>
      </w:r>
      <w:r w:rsidR="00C85BC0">
        <w:t>….)</w:t>
      </w:r>
    </w:p>
    <w:p w14:paraId="5D78C6DA" w14:textId="77777777" w:rsidR="001444D7" w:rsidRDefault="001444D7" w:rsidP="00657179"/>
    <w:p w14:paraId="5026A274" w14:textId="77777777" w:rsidR="000757F0" w:rsidRDefault="000757F0" w:rsidP="00657179"/>
    <w:p w14:paraId="69A45C84" w14:textId="194BB251" w:rsidR="006F6904" w:rsidRPr="000757F0" w:rsidRDefault="00657179" w:rsidP="00657179">
      <w:pPr>
        <w:rPr>
          <w:i/>
          <w:iCs/>
          <w:sz w:val="20"/>
          <w:szCs w:val="20"/>
        </w:rPr>
      </w:pPr>
      <w:r w:rsidRPr="000757F0">
        <w:rPr>
          <w:i/>
          <w:iCs/>
          <w:sz w:val="20"/>
          <w:szCs w:val="20"/>
        </w:rPr>
        <w:t>(1) S’il s’agit du décès d’une personne mariée sous le régime de la communauté, fournir les mêmes éléments pouvant figurer au nom du conjoint survivant.</w:t>
      </w:r>
    </w:p>
    <w:sectPr w:rsidR="006F6904" w:rsidRPr="0007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79"/>
    <w:rsid w:val="00010698"/>
    <w:rsid w:val="000757F0"/>
    <w:rsid w:val="000A0D79"/>
    <w:rsid w:val="001444D7"/>
    <w:rsid w:val="00281B37"/>
    <w:rsid w:val="004B1F0E"/>
    <w:rsid w:val="00612EDB"/>
    <w:rsid w:val="00657179"/>
    <w:rsid w:val="006F6904"/>
    <w:rsid w:val="007665A6"/>
    <w:rsid w:val="007A7B97"/>
    <w:rsid w:val="00826784"/>
    <w:rsid w:val="008762D0"/>
    <w:rsid w:val="00963177"/>
    <w:rsid w:val="00B0665C"/>
    <w:rsid w:val="00B501FE"/>
    <w:rsid w:val="00C60EA7"/>
    <w:rsid w:val="00C85BC0"/>
    <w:rsid w:val="00D95ADB"/>
    <w:rsid w:val="00F008A6"/>
    <w:rsid w:val="00F1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9487"/>
  <w15:chartTrackingRefBased/>
  <w15:docId w15:val="{E450D6F9-4880-4BE6-8941-3BD7281C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7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7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7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7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7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7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7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7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7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7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7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7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71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71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71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71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71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71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7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7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7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7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71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71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71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7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71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7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MASSIEU</dc:creator>
  <cp:keywords/>
  <dc:description/>
  <cp:lastModifiedBy>Clément MASSIEU</cp:lastModifiedBy>
  <cp:revision>16</cp:revision>
  <dcterms:created xsi:type="dcterms:W3CDTF">2026-01-06T19:27:00Z</dcterms:created>
  <dcterms:modified xsi:type="dcterms:W3CDTF">2026-01-24T10:51:00Z</dcterms:modified>
</cp:coreProperties>
</file>